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B6396" w14:textId="24B4CA7E" w:rsidR="002E3361" w:rsidRPr="002E3361" w:rsidRDefault="002E3361" w:rsidP="002E3361">
      <w:pPr>
        <w:rPr>
          <w:sz w:val="22"/>
          <w:szCs w:val="22"/>
        </w:rPr>
      </w:pPr>
      <w:bookmarkStart w:id="0" w:name="_Hlk205990488"/>
      <w:r w:rsidRPr="00116EF0">
        <w:rPr>
          <w:sz w:val="22"/>
          <w:szCs w:val="22"/>
        </w:rPr>
        <w:t xml:space="preserve">Current Resident or </w:t>
      </w:r>
      <w:r w:rsidR="00E53F5D" w:rsidRPr="00116EF0">
        <w:rPr>
          <w:sz w:val="22"/>
          <w:szCs w:val="22"/>
        </w:rPr>
        <w:t xml:space="preserve">Property </w:t>
      </w:r>
      <w:r w:rsidRPr="00116EF0">
        <w:rPr>
          <w:sz w:val="22"/>
          <w:szCs w:val="22"/>
        </w:rPr>
        <w:t>Owner</w:t>
      </w:r>
    </w:p>
    <w:p w14:paraId="75D8384C" w14:textId="72BFA3FE" w:rsidR="002E3361" w:rsidRPr="002E3361" w:rsidRDefault="00116EF0" w:rsidP="002E3361">
      <w:pPr>
        <w:rPr>
          <w:sz w:val="22"/>
          <w:szCs w:val="22"/>
        </w:rPr>
      </w:pPr>
      <w:r>
        <w:rPr>
          <w:sz w:val="22"/>
          <w:szCs w:val="22"/>
        </w:rPr>
        <w:t>XXXX</w:t>
      </w:r>
      <w:r w:rsidR="002E3361" w:rsidRPr="002E3361">
        <w:rPr>
          <w:sz w:val="22"/>
          <w:szCs w:val="22"/>
        </w:rPr>
        <w:t xml:space="preserve"> State Route </w:t>
      </w:r>
      <w:r w:rsidR="004643D3">
        <w:rPr>
          <w:sz w:val="22"/>
          <w:szCs w:val="22"/>
        </w:rPr>
        <w:t>159</w:t>
      </w:r>
    </w:p>
    <w:p w14:paraId="02F4AE67" w14:textId="0C638120" w:rsidR="002E3361" w:rsidRPr="002E3361" w:rsidRDefault="004643D3" w:rsidP="002E3361">
      <w:pPr>
        <w:rPr>
          <w:sz w:val="22"/>
          <w:szCs w:val="22"/>
        </w:rPr>
      </w:pPr>
      <w:r>
        <w:rPr>
          <w:sz w:val="22"/>
          <w:szCs w:val="22"/>
        </w:rPr>
        <w:t>Circleville, OH 43113</w:t>
      </w:r>
    </w:p>
    <w:p w14:paraId="6B9888C2" w14:textId="77777777" w:rsidR="002E3361" w:rsidRPr="00116EF0" w:rsidRDefault="002E3361" w:rsidP="002E3361">
      <w:pPr>
        <w:rPr>
          <w:sz w:val="22"/>
          <w:szCs w:val="22"/>
        </w:rPr>
      </w:pPr>
    </w:p>
    <w:p w14:paraId="53526D19" w14:textId="10E907BF" w:rsidR="002E3361" w:rsidRPr="002E3361" w:rsidRDefault="002E3361" w:rsidP="002E3361">
      <w:pPr>
        <w:rPr>
          <w:sz w:val="22"/>
          <w:szCs w:val="22"/>
        </w:rPr>
      </w:pPr>
      <w:r w:rsidRPr="00116EF0">
        <w:rPr>
          <w:sz w:val="22"/>
          <w:szCs w:val="22"/>
        </w:rPr>
        <w:t xml:space="preserve">August </w:t>
      </w:r>
      <w:r w:rsidR="00116EF0">
        <w:rPr>
          <w:sz w:val="22"/>
          <w:szCs w:val="22"/>
        </w:rPr>
        <w:t>XX</w:t>
      </w:r>
      <w:r w:rsidRPr="00116EF0">
        <w:rPr>
          <w:sz w:val="22"/>
          <w:szCs w:val="22"/>
        </w:rPr>
        <w:t>, 2025</w:t>
      </w:r>
    </w:p>
    <w:p w14:paraId="7FB8BF3F" w14:textId="77777777" w:rsidR="002E3361" w:rsidRPr="00116EF0" w:rsidRDefault="002E3361" w:rsidP="002E3361">
      <w:pPr>
        <w:rPr>
          <w:sz w:val="22"/>
          <w:szCs w:val="22"/>
        </w:rPr>
      </w:pPr>
    </w:p>
    <w:p w14:paraId="44B114B4" w14:textId="52DCE989" w:rsidR="002E3361" w:rsidRPr="002E3361" w:rsidRDefault="002E3361" w:rsidP="002E3361">
      <w:pPr>
        <w:rPr>
          <w:sz w:val="22"/>
          <w:szCs w:val="22"/>
        </w:rPr>
      </w:pPr>
      <w:r w:rsidRPr="00116EF0">
        <w:rPr>
          <w:sz w:val="22"/>
          <w:szCs w:val="22"/>
        </w:rPr>
        <w:t>Re:</w:t>
      </w:r>
      <w:r w:rsidRPr="00116EF0">
        <w:rPr>
          <w:sz w:val="22"/>
          <w:szCs w:val="22"/>
        </w:rPr>
        <w:tab/>
      </w:r>
      <w:r w:rsidR="009E2B74">
        <w:rPr>
          <w:sz w:val="22"/>
          <w:szCs w:val="22"/>
        </w:rPr>
        <w:t>PIC-159-0.00, PID 121076</w:t>
      </w:r>
    </w:p>
    <w:p w14:paraId="6A8B0662" w14:textId="77777777" w:rsidR="002E3361" w:rsidRPr="002E3361" w:rsidRDefault="002E3361" w:rsidP="002E3361">
      <w:pPr>
        <w:rPr>
          <w:sz w:val="22"/>
          <w:szCs w:val="22"/>
        </w:rPr>
      </w:pPr>
    </w:p>
    <w:p w14:paraId="7280BEDB" w14:textId="65C21A54" w:rsidR="002E3361" w:rsidRPr="002E3361" w:rsidRDefault="002E3361" w:rsidP="002E3361">
      <w:pPr>
        <w:rPr>
          <w:sz w:val="22"/>
          <w:szCs w:val="22"/>
        </w:rPr>
      </w:pPr>
      <w:r w:rsidRPr="002E3361">
        <w:rPr>
          <w:sz w:val="22"/>
          <w:szCs w:val="22"/>
        </w:rPr>
        <w:t xml:space="preserve">Dear </w:t>
      </w:r>
      <w:r w:rsidRPr="00116EF0">
        <w:rPr>
          <w:sz w:val="22"/>
          <w:szCs w:val="22"/>
        </w:rPr>
        <w:t>Neighbor:</w:t>
      </w:r>
      <w:r w:rsidRPr="002E3361">
        <w:rPr>
          <w:sz w:val="22"/>
          <w:szCs w:val="22"/>
        </w:rPr>
        <w:t xml:space="preserve"> </w:t>
      </w:r>
    </w:p>
    <w:p w14:paraId="5026CEEB" w14:textId="77777777" w:rsidR="002E3361" w:rsidRPr="002E3361" w:rsidRDefault="002E3361" w:rsidP="002E3361">
      <w:pPr>
        <w:rPr>
          <w:sz w:val="22"/>
          <w:szCs w:val="22"/>
        </w:rPr>
      </w:pPr>
    </w:p>
    <w:p w14:paraId="404A3599" w14:textId="43ACEC5C" w:rsidR="00E53F5D" w:rsidRPr="00116EF0" w:rsidRDefault="002E3361" w:rsidP="00327045">
      <w:pPr>
        <w:rPr>
          <w:sz w:val="22"/>
          <w:szCs w:val="22"/>
        </w:rPr>
      </w:pPr>
      <w:r w:rsidRPr="002E3361">
        <w:rPr>
          <w:sz w:val="22"/>
          <w:szCs w:val="22"/>
        </w:rPr>
        <w:t xml:space="preserve">The Ohio Department of Transportation (ODOT) is </w:t>
      </w:r>
      <w:r w:rsidR="00BB6500">
        <w:rPr>
          <w:sz w:val="22"/>
          <w:szCs w:val="22"/>
        </w:rPr>
        <w:t>determining the existing road right-of-way on portions of State Route 159 for an upcoming resurfacing project</w:t>
      </w:r>
      <w:r w:rsidRPr="002E3361">
        <w:rPr>
          <w:sz w:val="22"/>
          <w:szCs w:val="22"/>
        </w:rPr>
        <w:t xml:space="preserve">. </w:t>
      </w:r>
      <w:r w:rsidR="00FF51BC" w:rsidRPr="00116EF0">
        <w:rPr>
          <w:sz w:val="22"/>
          <w:szCs w:val="22"/>
        </w:rPr>
        <w:t xml:space="preserve">This project is necessary to improve </w:t>
      </w:r>
      <w:r w:rsidR="00327045" w:rsidRPr="00116EF0">
        <w:rPr>
          <w:sz w:val="22"/>
          <w:szCs w:val="22"/>
        </w:rPr>
        <w:t xml:space="preserve">public </w:t>
      </w:r>
      <w:r w:rsidR="00FF51BC" w:rsidRPr="00116EF0">
        <w:rPr>
          <w:sz w:val="22"/>
          <w:szCs w:val="22"/>
        </w:rPr>
        <w:t>safety</w:t>
      </w:r>
      <w:r w:rsidR="00BB6500">
        <w:rPr>
          <w:sz w:val="22"/>
          <w:szCs w:val="22"/>
        </w:rPr>
        <w:t xml:space="preserve"> and c</w:t>
      </w:r>
      <w:r w:rsidR="0046404B" w:rsidRPr="00116EF0">
        <w:rPr>
          <w:sz w:val="22"/>
          <w:szCs w:val="22"/>
        </w:rPr>
        <w:t xml:space="preserve">onstruction is </w:t>
      </w:r>
      <w:r w:rsidR="00E53F5D" w:rsidRPr="00116EF0">
        <w:rPr>
          <w:sz w:val="22"/>
          <w:szCs w:val="22"/>
        </w:rPr>
        <w:t>tentatively scheduled for the 202</w:t>
      </w:r>
      <w:r w:rsidR="009E2B74">
        <w:rPr>
          <w:sz w:val="22"/>
          <w:szCs w:val="22"/>
        </w:rPr>
        <w:t>6</w:t>
      </w:r>
      <w:r w:rsidR="00E53F5D" w:rsidRPr="00116EF0">
        <w:rPr>
          <w:sz w:val="22"/>
          <w:szCs w:val="22"/>
        </w:rPr>
        <w:t xml:space="preserve"> calendar year</w:t>
      </w:r>
      <w:r w:rsidR="00BB6500">
        <w:rPr>
          <w:sz w:val="22"/>
          <w:szCs w:val="22"/>
        </w:rPr>
        <w:t>.</w:t>
      </w:r>
    </w:p>
    <w:p w14:paraId="12C64308" w14:textId="77777777" w:rsidR="00E53F5D" w:rsidRPr="00116EF0" w:rsidRDefault="00E53F5D" w:rsidP="00327045">
      <w:pPr>
        <w:rPr>
          <w:sz w:val="22"/>
          <w:szCs w:val="22"/>
        </w:rPr>
      </w:pPr>
    </w:p>
    <w:p w14:paraId="67F21F9A" w14:textId="61129696" w:rsidR="00116EF0" w:rsidRPr="00116EF0" w:rsidRDefault="00E53F5D" w:rsidP="002E3361">
      <w:pPr>
        <w:rPr>
          <w:sz w:val="22"/>
          <w:szCs w:val="22"/>
        </w:rPr>
      </w:pPr>
      <w:r w:rsidRPr="00116EF0">
        <w:rPr>
          <w:sz w:val="22"/>
          <w:szCs w:val="22"/>
        </w:rPr>
        <w:t>A</w:t>
      </w:r>
      <w:r w:rsidR="0046404B" w:rsidRPr="00116EF0">
        <w:rPr>
          <w:sz w:val="22"/>
          <w:szCs w:val="22"/>
        </w:rPr>
        <w:t xml:space="preserve">t this stage in project development, specific </w:t>
      </w:r>
      <w:r w:rsidRPr="00116EF0">
        <w:rPr>
          <w:sz w:val="22"/>
          <w:szCs w:val="22"/>
        </w:rPr>
        <w:t>details</w:t>
      </w:r>
      <w:r w:rsidR="0046404B" w:rsidRPr="00116EF0">
        <w:rPr>
          <w:sz w:val="22"/>
          <w:szCs w:val="22"/>
        </w:rPr>
        <w:t xml:space="preserve"> regarding potential right-of-way acquisition</w:t>
      </w:r>
      <w:r w:rsidR="00116EF0" w:rsidRPr="00116EF0">
        <w:rPr>
          <w:sz w:val="22"/>
          <w:szCs w:val="22"/>
        </w:rPr>
        <w:t xml:space="preserve"> are not yet available</w:t>
      </w:r>
      <w:r w:rsidR="0046404B" w:rsidRPr="00116EF0">
        <w:rPr>
          <w:sz w:val="22"/>
          <w:szCs w:val="22"/>
        </w:rPr>
        <w:t>.</w:t>
      </w:r>
      <w:r w:rsidR="00116EF0" w:rsidRPr="00116EF0">
        <w:rPr>
          <w:sz w:val="22"/>
          <w:szCs w:val="22"/>
        </w:rPr>
        <w:t xml:space="preserve"> However,</w:t>
      </w:r>
      <w:r w:rsidR="0046404B" w:rsidRPr="00116EF0">
        <w:rPr>
          <w:sz w:val="22"/>
          <w:szCs w:val="22"/>
        </w:rPr>
        <w:t xml:space="preserve"> </w:t>
      </w:r>
      <w:r w:rsidR="00116EF0" w:rsidRPr="00116EF0">
        <w:rPr>
          <w:sz w:val="22"/>
          <w:szCs w:val="22"/>
        </w:rPr>
        <w:t>we would like to inform you that ODOT personnel may need to access your property within the next two to three weeks to collect essential field data for the proposed project. These activities are authorized under Sections 5517.01 and 163.03 of the Ohio Revised Code, which also stipulate</w:t>
      </w:r>
      <w:r w:rsidR="00116EF0">
        <w:rPr>
          <w:sz w:val="22"/>
          <w:szCs w:val="22"/>
        </w:rPr>
        <w:t>s</w:t>
      </w:r>
      <w:r w:rsidR="00116EF0" w:rsidRPr="00116EF0">
        <w:rPr>
          <w:sz w:val="22"/>
          <w:szCs w:val="22"/>
        </w:rPr>
        <w:t xml:space="preserve"> that property owners will be reimbursed for any actual damages resulting from such work.</w:t>
      </w:r>
    </w:p>
    <w:p w14:paraId="4C40B6BC" w14:textId="77777777" w:rsidR="00116EF0" w:rsidRPr="00116EF0" w:rsidRDefault="00116EF0" w:rsidP="002E3361">
      <w:pPr>
        <w:rPr>
          <w:sz w:val="22"/>
          <w:szCs w:val="22"/>
        </w:rPr>
      </w:pPr>
    </w:p>
    <w:p w14:paraId="7D695723" w14:textId="1B116140" w:rsidR="00116EF0" w:rsidRPr="00116EF0" w:rsidRDefault="00116EF0" w:rsidP="002E3361">
      <w:pPr>
        <w:rPr>
          <w:sz w:val="22"/>
          <w:szCs w:val="22"/>
        </w:rPr>
      </w:pPr>
      <w:r w:rsidRPr="00116EF0">
        <w:rPr>
          <w:sz w:val="22"/>
          <w:szCs w:val="22"/>
        </w:rPr>
        <w:t>Please note that the survey process will not involve heavy machinery, excessive noise, or any obstruction to property access.</w:t>
      </w:r>
      <w:r w:rsidR="003E6AEA">
        <w:rPr>
          <w:sz w:val="22"/>
          <w:szCs w:val="22"/>
        </w:rPr>
        <w:t xml:space="preserve"> To a casual observer, it would appear as if someone was just walking around your property.</w:t>
      </w:r>
      <w:r w:rsidRPr="00116EF0">
        <w:rPr>
          <w:sz w:val="22"/>
          <w:szCs w:val="22"/>
        </w:rPr>
        <w:t xml:space="preserve"> All ODOT staff will be clearly identifiable and will display official state-issued photo identification</w:t>
      </w:r>
      <w:r>
        <w:rPr>
          <w:sz w:val="22"/>
          <w:szCs w:val="22"/>
        </w:rPr>
        <w:t xml:space="preserve">. </w:t>
      </w:r>
    </w:p>
    <w:p w14:paraId="4973DAE2" w14:textId="77777777" w:rsidR="00116EF0" w:rsidRPr="00116EF0" w:rsidRDefault="00116EF0" w:rsidP="002E3361">
      <w:pPr>
        <w:rPr>
          <w:sz w:val="22"/>
          <w:szCs w:val="22"/>
        </w:rPr>
      </w:pPr>
    </w:p>
    <w:p w14:paraId="2545B65C" w14:textId="72E278A0" w:rsidR="00833A34" w:rsidRPr="002E3361" w:rsidRDefault="00116EF0" w:rsidP="002E3361">
      <w:pPr>
        <w:rPr>
          <w:sz w:val="22"/>
          <w:szCs w:val="22"/>
        </w:rPr>
      </w:pPr>
      <w:r w:rsidRPr="00116EF0">
        <w:rPr>
          <w:sz w:val="22"/>
          <w:szCs w:val="22"/>
        </w:rPr>
        <w:t>We greatly appreciate your cooperation and support.</w:t>
      </w:r>
    </w:p>
    <w:p w14:paraId="3C8E4A34" w14:textId="77777777" w:rsidR="00116EF0" w:rsidRPr="00116EF0" w:rsidRDefault="00116EF0" w:rsidP="002E3361">
      <w:pPr>
        <w:rPr>
          <w:sz w:val="22"/>
          <w:szCs w:val="22"/>
        </w:rPr>
      </w:pPr>
    </w:p>
    <w:p w14:paraId="74DF1C96" w14:textId="1F86D1F3" w:rsidR="002E3361" w:rsidRPr="002E3361" w:rsidRDefault="002E3361" w:rsidP="002E3361">
      <w:pPr>
        <w:rPr>
          <w:sz w:val="22"/>
          <w:szCs w:val="22"/>
        </w:rPr>
      </w:pPr>
      <w:r w:rsidRPr="002E3361">
        <w:rPr>
          <w:sz w:val="22"/>
          <w:szCs w:val="22"/>
        </w:rPr>
        <w:t xml:space="preserve">Should you have any questions or concerns, please do not hesitate to contact me by email at </w:t>
      </w:r>
      <w:r w:rsidR="00A15BDA">
        <w:rPr>
          <w:sz w:val="22"/>
          <w:szCs w:val="22"/>
        </w:rPr>
        <w:t>Katherine.Montoya</w:t>
      </w:r>
      <w:r w:rsidRPr="002E3361">
        <w:rPr>
          <w:sz w:val="22"/>
          <w:szCs w:val="22"/>
        </w:rPr>
        <w:t>@dot.ohio.gov or by phone at 740-833-8</w:t>
      </w:r>
      <w:r w:rsidR="00A15BDA">
        <w:rPr>
          <w:sz w:val="22"/>
          <w:szCs w:val="22"/>
        </w:rPr>
        <w:t>236.</w:t>
      </w:r>
    </w:p>
    <w:p w14:paraId="1A47A91B" w14:textId="77777777" w:rsidR="002E3361" w:rsidRPr="002E3361" w:rsidRDefault="002E3361" w:rsidP="002E3361">
      <w:pPr>
        <w:rPr>
          <w:sz w:val="22"/>
          <w:szCs w:val="22"/>
        </w:rPr>
      </w:pPr>
    </w:p>
    <w:p w14:paraId="4A2F2FE6" w14:textId="77777777" w:rsidR="002E3361" w:rsidRPr="00116EF0" w:rsidRDefault="002E3361" w:rsidP="002E3361">
      <w:pPr>
        <w:rPr>
          <w:sz w:val="22"/>
          <w:szCs w:val="22"/>
        </w:rPr>
      </w:pPr>
      <w:r w:rsidRPr="002E3361">
        <w:rPr>
          <w:sz w:val="22"/>
          <w:szCs w:val="22"/>
        </w:rPr>
        <w:t xml:space="preserve">Respectfully, </w:t>
      </w:r>
    </w:p>
    <w:p w14:paraId="245D7DB7" w14:textId="2ECFB34E" w:rsidR="00FF51BC" w:rsidRDefault="00FF51BC" w:rsidP="002E3361"/>
    <w:p w14:paraId="62E30769" w14:textId="77777777" w:rsidR="00805542" w:rsidRDefault="00805542" w:rsidP="002E3361"/>
    <w:p w14:paraId="57CF38CB" w14:textId="2D80F691" w:rsidR="00FF51BC" w:rsidRDefault="00A15BDA" w:rsidP="00FF51BC">
      <w:r>
        <w:rPr>
          <w:sz w:val="22"/>
          <w:szCs w:val="22"/>
        </w:rPr>
        <w:t>Katherine Montoya</w:t>
      </w:r>
      <w:r w:rsidR="00E84B82" w:rsidRPr="00116EF0">
        <w:rPr>
          <w:sz w:val="22"/>
          <w:szCs w:val="22"/>
        </w:rPr>
        <w:t>, P.E.</w:t>
      </w:r>
      <w:bookmarkEnd w:id="0"/>
    </w:p>
    <w:sectPr w:rsidR="00FF51BC" w:rsidSect="0037009A">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7D160" w14:textId="77777777" w:rsidR="004E0CCE" w:rsidRDefault="004E0CCE" w:rsidP="001B7505">
      <w:r>
        <w:separator/>
      </w:r>
    </w:p>
  </w:endnote>
  <w:endnote w:type="continuationSeparator" w:id="0">
    <w:p w14:paraId="22438282" w14:textId="77777777" w:rsidR="004E0CCE" w:rsidRDefault="004E0CCE" w:rsidP="001B7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3">
    <w:altName w:val="Calibri"/>
    <w:charset w:val="00"/>
    <w:family w:val="swiss"/>
    <w:pitch w:val="variable"/>
    <w:sig w:usb0="E00002FF" w:usb1="00002003" w:usb2="00000000" w:usb3="00000000" w:csb0="0000019F" w:csb1="00000000"/>
  </w:font>
  <w:font w:name="Source Serif 4 14pt SemiBold">
    <w:altName w:val="Cambria"/>
    <w:charset w:val="00"/>
    <w:family w:val="roman"/>
    <w:pitch w:val="variable"/>
    <w:sig w:usb0="20000287" w:usb1="02000003" w:usb2="00000000" w:usb3="00000000" w:csb0="0000019F" w:csb1="00000000"/>
  </w:font>
  <w:font w:name="Source Sans 3 SemiBold">
    <w:altName w:val="Calibri"/>
    <w:charset w:val="00"/>
    <w:family w:val="swiss"/>
    <w:pitch w:val="variable"/>
    <w:sig w:usb0="E00002FF" w:usb1="00002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0B4FA" w14:textId="77777777" w:rsidR="000171A0" w:rsidRDefault="000171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71E47" w14:textId="77777777" w:rsidR="000171A0" w:rsidRDefault="000171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15D4" w14:textId="77777777" w:rsidR="00C74325" w:rsidRPr="0037009A" w:rsidRDefault="00C74325">
    <w:pPr>
      <w:pStyle w:val="Footer"/>
      <w:rPr>
        <w:sz w:val="2"/>
        <w:szCs w:val="2"/>
      </w:rPr>
    </w:pPr>
    <w:r w:rsidRPr="0037009A">
      <w:rPr>
        <w:noProof/>
        <w:sz w:val="2"/>
        <w:szCs w:val="2"/>
      </w:rPr>
      <w:drawing>
        <wp:anchor distT="0" distB="0" distL="114300" distR="114300" simplePos="0" relativeHeight="251663360" behindDoc="1" locked="1" layoutInCell="1" allowOverlap="1" wp14:anchorId="5B4F70D3" wp14:editId="11A843FE">
          <wp:simplePos x="0" y="0"/>
          <wp:positionH relativeFrom="page">
            <wp:align>center</wp:align>
          </wp:positionH>
          <wp:positionV relativeFrom="page">
            <wp:align>bottom</wp:align>
          </wp:positionV>
          <wp:extent cx="7772400" cy="1380744"/>
          <wp:effectExtent l="0" t="0" r="0" b="0"/>
          <wp:wrapTopAndBottom/>
          <wp:docPr id="1416967163" name="Picture 1416967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61933" name="Picture 176561933"/>
                  <pic:cNvPicPr/>
                </pic:nvPicPr>
                <pic:blipFill>
                  <a:blip r:embed="rId1">
                    <a:extLst>
                      <a:ext uri="{28A0092B-C50C-407E-A947-70E740481C1C}">
                        <a14:useLocalDpi xmlns:a14="http://schemas.microsoft.com/office/drawing/2010/main" val="0"/>
                      </a:ext>
                    </a:extLst>
                  </a:blip>
                  <a:stretch>
                    <a:fillRect/>
                  </a:stretch>
                </pic:blipFill>
                <pic:spPr>
                  <a:xfrm>
                    <a:off x="0" y="0"/>
                    <a:ext cx="7772400" cy="1380744"/>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BFB3E" w14:textId="77777777" w:rsidR="004E0CCE" w:rsidRDefault="004E0CCE" w:rsidP="001B7505">
      <w:r>
        <w:separator/>
      </w:r>
    </w:p>
  </w:footnote>
  <w:footnote w:type="continuationSeparator" w:id="0">
    <w:p w14:paraId="4869CA66" w14:textId="77777777" w:rsidR="004E0CCE" w:rsidRDefault="004E0CCE" w:rsidP="001B7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E2FA8" w14:textId="77777777" w:rsidR="000171A0" w:rsidRDefault="000171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B6779" w14:textId="77777777" w:rsidR="000171A0" w:rsidRDefault="000171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3600E" w14:textId="77777777" w:rsidR="00C74325" w:rsidRPr="0037009A" w:rsidRDefault="00C74325">
    <w:pPr>
      <w:pStyle w:val="Header"/>
      <w:rPr>
        <w:sz w:val="2"/>
        <w:szCs w:val="2"/>
      </w:rPr>
    </w:pPr>
    <w:r w:rsidRPr="0037009A">
      <w:rPr>
        <w:noProof/>
        <w:sz w:val="2"/>
        <w:szCs w:val="2"/>
      </w:rPr>
      <w:drawing>
        <wp:anchor distT="0" distB="457200" distL="114300" distR="114300" simplePos="0" relativeHeight="251661312" behindDoc="1" locked="1" layoutInCell="1" allowOverlap="1" wp14:anchorId="27E634F3" wp14:editId="458A0786">
          <wp:simplePos x="0" y="0"/>
          <wp:positionH relativeFrom="page">
            <wp:align>center</wp:align>
          </wp:positionH>
          <wp:positionV relativeFrom="page">
            <wp:align>top</wp:align>
          </wp:positionV>
          <wp:extent cx="7771765" cy="1362075"/>
          <wp:effectExtent l="0" t="0" r="635" b="9525"/>
          <wp:wrapTopAndBottom/>
          <wp:docPr id="301052778" name="Picture 30105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052778" name="Picture 301052778"/>
                  <pic:cNvPicPr/>
                </pic:nvPicPr>
                <pic:blipFill>
                  <a:blip r:embed="rId1">
                    <a:extLst>
                      <a:ext uri="{28A0092B-C50C-407E-A947-70E740481C1C}">
                        <a14:useLocalDpi xmlns:a14="http://schemas.microsoft.com/office/drawing/2010/main" val="0"/>
                      </a:ext>
                    </a:extLst>
                  </a:blip>
                  <a:stretch>
                    <a:fillRect/>
                  </a:stretch>
                </pic:blipFill>
                <pic:spPr>
                  <a:xfrm>
                    <a:off x="0" y="0"/>
                    <a:ext cx="7772398" cy="1362456"/>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361"/>
    <w:rsid w:val="000171A0"/>
    <w:rsid w:val="00093F8B"/>
    <w:rsid w:val="000C7A19"/>
    <w:rsid w:val="00116EF0"/>
    <w:rsid w:val="00133710"/>
    <w:rsid w:val="00153553"/>
    <w:rsid w:val="001B7505"/>
    <w:rsid w:val="001E4C99"/>
    <w:rsid w:val="001F4037"/>
    <w:rsid w:val="00235631"/>
    <w:rsid w:val="002E3361"/>
    <w:rsid w:val="00303913"/>
    <w:rsid w:val="003077AD"/>
    <w:rsid w:val="0032384C"/>
    <w:rsid w:val="00327045"/>
    <w:rsid w:val="00357EF0"/>
    <w:rsid w:val="0037009A"/>
    <w:rsid w:val="003E6AEA"/>
    <w:rsid w:val="0046404B"/>
    <w:rsid w:val="004643D3"/>
    <w:rsid w:val="00467645"/>
    <w:rsid w:val="004827A0"/>
    <w:rsid w:val="004C6541"/>
    <w:rsid w:val="004E0CCE"/>
    <w:rsid w:val="004E1EE6"/>
    <w:rsid w:val="004E54A5"/>
    <w:rsid w:val="00521338"/>
    <w:rsid w:val="005F5B46"/>
    <w:rsid w:val="00690F84"/>
    <w:rsid w:val="006E113F"/>
    <w:rsid w:val="00805542"/>
    <w:rsid w:val="00833A34"/>
    <w:rsid w:val="00853AC6"/>
    <w:rsid w:val="009E2B74"/>
    <w:rsid w:val="00A15BDA"/>
    <w:rsid w:val="00A20E6F"/>
    <w:rsid w:val="00A86424"/>
    <w:rsid w:val="00AB7EF7"/>
    <w:rsid w:val="00AD760C"/>
    <w:rsid w:val="00B448CC"/>
    <w:rsid w:val="00BB6500"/>
    <w:rsid w:val="00C47693"/>
    <w:rsid w:val="00C74325"/>
    <w:rsid w:val="00C775C6"/>
    <w:rsid w:val="00CB66C5"/>
    <w:rsid w:val="00E46D50"/>
    <w:rsid w:val="00E53F5D"/>
    <w:rsid w:val="00E54640"/>
    <w:rsid w:val="00E84B82"/>
    <w:rsid w:val="00FF51BC"/>
    <w:rsid w:val="3A881945"/>
    <w:rsid w:val="3C19BE47"/>
    <w:rsid w:val="5D8B0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52BAE"/>
  <w15:chartTrackingRefBased/>
  <w15:docId w15:val="{B482F006-65EA-4CD6-8F6A-F9D7A0D9F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Body"/>
    <w:qFormat/>
    <w:rsid w:val="00AB7EF7"/>
    <w:rPr>
      <w:rFonts w:ascii="Source Sans 3" w:hAnsi="Source Sans 3"/>
      <w:color w:val="000000" w:themeColor="text1"/>
    </w:rPr>
  </w:style>
  <w:style w:type="paragraph" w:styleId="Heading1">
    <w:name w:val="heading 1"/>
    <w:basedOn w:val="Normal"/>
    <w:next w:val="Normal"/>
    <w:link w:val="Heading1Char"/>
    <w:autoRedefine/>
    <w:uiPriority w:val="9"/>
    <w:qFormat/>
    <w:rsid w:val="00AB7EF7"/>
    <w:pPr>
      <w:keepNext/>
      <w:keepLines/>
      <w:spacing w:before="240"/>
      <w:outlineLvl w:val="0"/>
    </w:pPr>
    <w:rPr>
      <w:rFonts w:eastAsiaTheme="majorEastAsia" w:cstheme="majorBidi"/>
      <w:b/>
      <w:color w:val="0197D3"/>
      <w:sz w:val="32"/>
      <w:szCs w:val="32"/>
    </w:rPr>
  </w:style>
  <w:style w:type="paragraph" w:styleId="Heading2">
    <w:name w:val="heading 2"/>
    <w:basedOn w:val="Normal"/>
    <w:next w:val="Normal"/>
    <w:link w:val="Heading2Char"/>
    <w:autoRedefine/>
    <w:uiPriority w:val="9"/>
    <w:semiHidden/>
    <w:unhideWhenUsed/>
    <w:qFormat/>
    <w:rsid w:val="00AB7EF7"/>
    <w:pPr>
      <w:keepNext/>
      <w:keepLines/>
      <w:spacing w:before="40"/>
      <w:outlineLvl w:val="1"/>
    </w:pPr>
    <w:rPr>
      <w:rFonts w:eastAsiaTheme="majorEastAsia" w:cstheme="majorBidi"/>
      <w:b/>
      <w:color w:val="0B3F75"/>
      <w:sz w:val="32"/>
      <w:szCs w:val="26"/>
    </w:rPr>
  </w:style>
  <w:style w:type="paragraph" w:styleId="Heading3">
    <w:name w:val="heading 3"/>
    <w:aliases w:val="Subhead 1"/>
    <w:basedOn w:val="Normal"/>
    <w:next w:val="Normal"/>
    <w:link w:val="Heading3Char"/>
    <w:autoRedefine/>
    <w:uiPriority w:val="9"/>
    <w:unhideWhenUsed/>
    <w:qFormat/>
    <w:rsid w:val="00AB7EF7"/>
    <w:pPr>
      <w:keepNext/>
      <w:keepLines/>
      <w:spacing w:before="40"/>
      <w:outlineLvl w:val="2"/>
    </w:pPr>
    <w:rPr>
      <w:rFonts w:eastAsiaTheme="majorEastAsia" w:cstheme="majorBidi"/>
      <w:color w:val="0B3E75"/>
      <w:sz w:val="28"/>
    </w:rPr>
  </w:style>
  <w:style w:type="paragraph" w:styleId="Heading4">
    <w:name w:val="heading 4"/>
    <w:aliases w:val="Subhead 2"/>
    <w:basedOn w:val="Normal"/>
    <w:next w:val="Normal"/>
    <w:link w:val="Heading4Char"/>
    <w:autoRedefine/>
    <w:uiPriority w:val="9"/>
    <w:semiHidden/>
    <w:unhideWhenUsed/>
    <w:qFormat/>
    <w:rsid w:val="00AB7EF7"/>
    <w:pPr>
      <w:keepNext/>
      <w:keepLines/>
      <w:spacing w:before="40"/>
      <w:outlineLvl w:val="3"/>
    </w:pPr>
    <w:rPr>
      <w:rFonts w:eastAsiaTheme="majorEastAsia" w:cstheme="majorBidi"/>
      <w:iCs/>
      <w:color w:val="0098D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7EF7"/>
    <w:rPr>
      <w:rFonts w:ascii="Source Sans 3" w:eastAsiaTheme="majorEastAsia" w:hAnsi="Source Sans 3" w:cstheme="majorBidi"/>
      <w:b/>
      <w:color w:val="0197D3"/>
      <w:sz w:val="32"/>
      <w:szCs w:val="32"/>
    </w:rPr>
  </w:style>
  <w:style w:type="character" w:customStyle="1" w:styleId="Heading3Char">
    <w:name w:val="Heading 3 Char"/>
    <w:aliases w:val="Subhead 1 Char"/>
    <w:basedOn w:val="DefaultParagraphFont"/>
    <w:link w:val="Heading3"/>
    <w:uiPriority w:val="9"/>
    <w:rsid w:val="00AB7EF7"/>
    <w:rPr>
      <w:rFonts w:ascii="Source Sans 3" w:eastAsiaTheme="majorEastAsia" w:hAnsi="Source Sans 3" w:cstheme="majorBidi"/>
      <w:color w:val="0B3E75"/>
      <w:sz w:val="28"/>
    </w:rPr>
  </w:style>
  <w:style w:type="character" w:customStyle="1" w:styleId="Heading2Char">
    <w:name w:val="Heading 2 Char"/>
    <w:basedOn w:val="DefaultParagraphFont"/>
    <w:link w:val="Heading2"/>
    <w:uiPriority w:val="9"/>
    <w:semiHidden/>
    <w:rsid w:val="00AB7EF7"/>
    <w:rPr>
      <w:rFonts w:ascii="Source Sans 3" w:eastAsiaTheme="majorEastAsia" w:hAnsi="Source Sans 3" w:cstheme="majorBidi"/>
      <w:b/>
      <w:color w:val="0B3F75"/>
      <w:sz w:val="32"/>
      <w:szCs w:val="26"/>
    </w:rPr>
  </w:style>
  <w:style w:type="character" w:customStyle="1" w:styleId="Heading4Char">
    <w:name w:val="Heading 4 Char"/>
    <w:aliases w:val="Subhead 2 Char"/>
    <w:basedOn w:val="DefaultParagraphFont"/>
    <w:link w:val="Heading4"/>
    <w:uiPriority w:val="9"/>
    <w:semiHidden/>
    <w:rsid w:val="00AB7EF7"/>
    <w:rPr>
      <w:rFonts w:ascii="Source Sans 3" w:eastAsiaTheme="majorEastAsia" w:hAnsi="Source Sans 3" w:cstheme="majorBidi"/>
      <w:iCs/>
      <w:color w:val="0098D2"/>
      <w:sz w:val="28"/>
    </w:rPr>
  </w:style>
  <w:style w:type="character" w:styleId="IntenseEmphasis">
    <w:name w:val="Intense Emphasis"/>
    <w:aliases w:val="Callout 1"/>
    <w:basedOn w:val="DefaultParagraphFont"/>
    <w:uiPriority w:val="21"/>
    <w:qFormat/>
    <w:rsid w:val="00AB7EF7"/>
    <w:rPr>
      <w:rFonts w:ascii="Source Serif 4 14pt SemiBold" w:hAnsi="Source Serif 4 14pt SemiBold"/>
      <w:i/>
      <w:iCs/>
      <w:color w:val="0098D2"/>
    </w:rPr>
  </w:style>
  <w:style w:type="paragraph" w:customStyle="1" w:styleId="Subheading1">
    <w:name w:val="Subheading 1"/>
    <w:basedOn w:val="Normal"/>
    <w:autoRedefine/>
    <w:qFormat/>
    <w:rsid w:val="00B448CC"/>
    <w:rPr>
      <w:rFonts w:ascii="Source Sans 3 SemiBold" w:hAnsi="Source Sans 3 SemiBold"/>
      <w:b/>
      <w:color w:val="0B3F75"/>
      <w:sz w:val="28"/>
    </w:rPr>
  </w:style>
  <w:style w:type="paragraph" w:customStyle="1" w:styleId="Subheading2">
    <w:name w:val="Subheading 2"/>
    <w:basedOn w:val="Subheading1"/>
    <w:autoRedefine/>
    <w:qFormat/>
    <w:rsid w:val="00B448CC"/>
    <w:rPr>
      <w:color w:val="0098D2"/>
    </w:rPr>
  </w:style>
  <w:style w:type="paragraph" w:customStyle="1" w:styleId="Style1">
    <w:name w:val="Style1"/>
    <w:basedOn w:val="Heading2"/>
    <w:autoRedefine/>
    <w:qFormat/>
    <w:rsid w:val="00B448CC"/>
    <w:pPr>
      <w:jc w:val="center"/>
    </w:pPr>
    <w:rPr>
      <w:szCs w:val="32"/>
    </w:rPr>
  </w:style>
  <w:style w:type="paragraph" w:styleId="Header">
    <w:name w:val="header"/>
    <w:basedOn w:val="Normal"/>
    <w:link w:val="HeaderChar"/>
    <w:uiPriority w:val="99"/>
    <w:unhideWhenUsed/>
    <w:rsid w:val="001B7505"/>
    <w:pPr>
      <w:tabs>
        <w:tab w:val="center" w:pos="4680"/>
        <w:tab w:val="right" w:pos="9360"/>
      </w:tabs>
    </w:pPr>
  </w:style>
  <w:style w:type="character" w:customStyle="1" w:styleId="HeaderChar">
    <w:name w:val="Header Char"/>
    <w:basedOn w:val="DefaultParagraphFont"/>
    <w:link w:val="Header"/>
    <w:uiPriority w:val="99"/>
    <w:rsid w:val="001B7505"/>
    <w:rPr>
      <w:rFonts w:ascii="Source Sans 3" w:hAnsi="Source Sans 3"/>
      <w:color w:val="000000" w:themeColor="text1"/>
    </w:rPr>
  </w:style>
  <w:style w:type="paragraph" w:styleId="Footer">
    <w:name w:val="footer"/>
    <w:basedOn w:val="Normal"/>
    <w:link w:val="FooterChar"/>
    <w:uiPriority w:val="99"/>
    <w:unhideWhenUsed/>
    <w:rsid w:val="001B7505"/>
    <w:pPr>
      <w:tabs>
        <w:tab w:val="center" w:pos="4680"/>
        <w:tab w:val="right" w:pos="9360"/>
      </w:tabs>
    </w:pPr>
  </w:style>
  <w:style w:type="character" w:customStyle="1" w:styleId="FooterChar">
    <w:name w:val="Footer Char"/>
    <w:basedOn w:val="DefaultParagraphFont"/>
    <w:link w:val="Footer"/>
    <w:uiPriority w:val="99"/>
    <w:rsid w:val="001B7505"/>
    <w:rPr>
      <w:rFonts w:ascii="Source Sans 3" w:hAnsi="Source Sans 3"/>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brosnah\OneDrive%20-%20State%20of%20Ohio\Desktop\ODOT-D6-Letterhead.dotx" TargetMode="External"/></Relationships>
</file>

<file path=word/theme/theme1.xml><?xml version="1.0" encoding="utf-8"?>
<a:theme xmlns:a="http://schemas.openxmlformats.org/drawingml/2006/main" name="Office Theme">
  <a:themeElements>
    <a:clrScheme name="ODOT-HoiA-Cobrand">
      <a:dk1>
        <a:srgbClr val="000000"/>
      </a:dk1>
      <a:lt1>
        <a:sysClr val="window" lastClr="FFFFFF"/>
      </a:lt1>
      <a:dk2>
        <a:srgbClr val="B0B3B0"/>
      </a:dk2>
      <a:lt2>
        <a:srgbClr val="FFFFFF"/>
      </a:lt2>
      <a:accent1>
        <a:srgbClr val="1A4174"/>
      </a:accent1>
      <a:accent2>
        <a:srgbClr val="C12637"/>
      </a:accent2>
      <a:accent3>
        <a:srgbClr val="009969"/>
      </a:accent3>
      <a:accent4>
        <a:srgbClr val="0198D2"/>
      </a:accent4>
      <a:accent5>
        <a:srgbClr val="EAA821"/>
      </a:accent5>
      <a:accent6>
        <a:srgbClr val="DC582A"/>
      </a:accent6>
      <a:hlink>
        <a:srgbClr val="0198D2"/>
      </a:hlink>
      <a:folHlink>
        <a:srgbClr val="1A417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0f8fcc4-94d8-4f07-84eb-36ed57c7c8a2}" enabled="0" method="" siteId="{50f8fcc4-94d8-4f07-84eb-36ed57c7c8a2}" removed="1"/>
</clbl:labelList>
</file>

<file path=docProps/app.xml><?xml version="1.0" encoding="utf-8"?>
<Properties xmlns="http://schemas.openxmlformats.org/officeDocument/2006/extended-properties" xmlns:vt="http://schemas.openxmlformats.org/officeDocument/2006/docPropsVTypes">
  <Template>ODOT-D6-Letterhead.dotx</Template>
  <TotalTime>1152</TotalTime>
  <Pages>1</Pages>
  <Words>230</Words>
  <Characters>1275</Characters>
  <Application>Microsoft Office Word</Application>
  <DocSecurity>0</DocSecurity>
  <Lines>27</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Brosnahan</dc:creator>
  <cp:keywords/>
  <dc:description/>
  <cp:lastModifiedBy>Montoya, Katherine</cp:lastModifiedBy>
  <cp:revision>9</cp:revision>
  <dcterms:created xsi:type="dcterms:W3CDTF">2025-08-13T18:50:00Z</dcterms:created>
  <dcterms:modified xsi:type="dcterms:W3CDTF">2025-08-14T16:58:00Z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